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0FA" w:rsidRDefault="005510FA" w:rsidP="000474E5">
      <w:pPr>
        <w:spacing w:after="0" w:line="240" w:lineRule="auto"/>
      </w:pPr>
      <w:r>
        <w:separator/>
      </w:r>
    </w:p>
  </w:endnote>
  <w:endnote w:type="continuationSeparator" w:id="0">
    <w:p w:rsidR="005510FA" w:rsidRDefault="005510F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0FA" w:rsidRDefault="005510FA" w:rsidP="000474E5">
      <w:pPr>
        <w:spacing w:after="0" w:line="240" w:lineRule="auto"/>
      </w:pPr>
      <w:r>
        <w:separator/>
      </w:r>
    </w:p>
  </w:footnote>
  <w:footnote w:type="continuationSeparator" w:id="0">
    <w:p w:rsidR="005510FA" w:rsidRDefault="005510F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190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59110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190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59111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190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3959109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510FA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1190C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2CCDBC-B3FC-47CC-954B-E856C3125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2021-01-11T11:50:00Z</dcterms:modified>
</cp:coreProperties>
</file>